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815F" w14:textId="3BE47822" w:rsidR="00F74AD3" w:rsidRDefault="00F74AD3" w:rsidP="00D53625">
      <w:pPr>
        <w:spacing w:after="20" w:line="240" w:lineRule="auto"/>
        <w:rPr>
          <w:rFonts w:ascii="Proxima Nova Rg" w:hAnsi="Proxima Nova Rg"/>
          <w:b/>
          <w:bCs/>
          <w:noProof/>
          <w:color w:val="404040" w:themeColor="text1" w:themeTint="BF"/>
          <w:sz w:val="40"/>
          <w:szCs w:val="40"/>
        </w:rPr>
      </w:pPr>
      <w:bookmarkStart w:id="0" w:name="_Hlk21348469"/>
      <w:r>
        <w:rPr>
          <w:rFonts w:ascii="Proxima Nova Rg" w:hAnsi="Proxima Nova Rg"/>
          <w:b/>
          <w:bCs/>
          <w:noProof/>
          <w:color w:val="404040" w:themeColor="text1" w:themeTint="BF"/>
          <w:sz w:val="40"/>
          <w:szCs w:val="40"/>
        </w:rPr>
        <w:drawing>
          <wp:anchor distT="0" distB="0" distL="114300" distR="114300" simplePos="0" relativeHeight="251660288" behindDoc="0" locked="0" layoutInCell="1" allowOverlap="1" wp14:anchorId="3FFB1C8F" wp14:editId="067F26A1">
            <wp:simplePos x="0" y="0"/>
            <wp:positionH relativeFrom="margin">
              <wp:posOffset>-164465</wp:posOffset>
            </wp:positionH>
            <wp:positionV relativeFrom="paragraph">
              <wp:posOffset>117860</wp:posOffset>
            </wp:positionV>
            <wp:extent cx="5903418" cy="3633359"/>
            <wp:effectExtent l="0" t="0" r="2540" b="5715"/>
            <wp:wrapNone/>
            <wp:docPr id="1" name="Picture 1" descr="A group of people standing next to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anna Feeley (Trend Bible), Gill Burgess (Re-volution) &amp; Raman Sehgal (ramarketing).jpg"/>
                    <pic:cNvPicPr/>
                  </pic:nvPicPr>
                  <pic:blipFill rotWithShape="1">
                    <a:blip r:embed="rId11" cstate="print">
                      <a:extLst>
                        <a:ext uri="{28A0092B-C50C-407E-A947-70E740481C1C}">
                          <a14:useLocalDpi xmlns:a14="http://schemas.microsoft.com/office/drawing/2010/main" val="0"/>
                        </a:ext>
                      </a:extLst>
                    </a:blip>
                    <a:srcRect l="1716" t="721" r="3606" b="11865"/>
                    <a:stretch/>
                  </pic:blipFill>
                  <pic:spPr bwMode="auto">
                    <a:xfrm>
                      <a:off x="0" y="0"/>
                      <a:ext cx="5903418" cy="3633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p w14:paraId="47849BCF" w14:textId="77777777" w:rsidR="00F80939" w:rsidRDefault="00F80939" w:rsidP="00D53625">
      <w:pPr>
        <w:spacing w:after="20" w:line="240" w:lineRule="auto"/>
        <w:rPr>
          <w:rFonts w:ascii="Proxima Nova Rg" w:hAnsi="Proxima Nova Rg"/>
          <w:color w:val="4A4A49"/>
          <w:sz w:val="22"/>
          <w:szCs w:val="22"/>
        </w:rPr>
      </w:pPr>
    </w:p>
    <w:p w14:paraId="315713C7" w14:textId="77777777" w:rsidR="00F80939" w:rsidRDefault="00F80939" w:rsidP="00D53625">
      <w:pPr>
        <w:spacing w:after="20" w:line="240" w:lineRule="auto"/>
        <w:rPr>
          <w:rFonts w:ascii="Proxima Nova Rg" w:hAnsi="Proxima Nova Rg"/>
          <w:color w:val="4A4A49"/>
          <w:sz w:val="22"/>
          <w:szCs w:val="22"/>
        </w:rPr>
      </w:pPr>
    </w:p>
    <w:p w14:paraId="0129406B" w14:textId="77777777" w:rsidR="00F80939" w:rsidRDefault="00F80939" w:rsidP="00D53625">
      <w:pPr>
        <w:spacing w:after="20" w:line="240" w:lineRule="auto"/>
        <w:rPr>
          <w:rFonts w:ascii="Proxima Nova Rg" w:hAnsi="Proxima Nova Rg"/>
          <w:color w:val="4A4A49"/>
          <w:sz w:val="22"/>
          <w:szCs w:val="22"/>
        </w:rPr>
      </w:pPr>
    </w:p>
    <w:p w14:paraId="54C84302" w14:textId="77777777" w:rsidR="00F80939" w:rsidRDefault="00F80939" w:rsidP="00D53625">
      <w:pPr>
        <w:spacing w:after="20" w:line="240" w:lineRule="auto"/>
        <w:rPr>
          <w:rFonts w:ascii="Proxima Nova Rg" w:hAnsi="Proxima Nova Rg"/>
          <w:color w:val="4A4A49"/>
          <w:sz w:val="22"/>
          <w:szCs w:val="22"/>
        </w:rPr>
      </w:pPr>
    </w:p>
    <w:p w14:paraId="48CF9601" w14:textId="77777777" w:rsidR="00F80939" w:rsidRDefault="00F80939" w:rsidP="00D53625">
      <w:pPr>
        <w:spacing w:after="20" w:line="240" w:lineRule="auto"/>
        <w:rPr>
          <w:rFonts w:ascii="Proxima Nova Rg" w:hAnsi="Proxima Nova Rg"/>
          <w:color w:val="4A4A49"/>
          <w:sz w:val="22"/>
          <w:szCs w:val="22"/>
        </w:rPr>
      </w:pPr>
    </w:p>
    <w:p w14:paraId="32DBEA53" w14:textId="77777777" w:rsidR="00F80939" w:rsidRDefault="00F80939" w:rsidP="00D53625">
      <w:pPr>
        <w:spacing w:after="20" w:line="240" w:lineRule="auto"/>
        <w:rPr>
          <w:rFonts w:ascii="Proxima Nova Rg" w:hAnsi="Proxima Nova Rg"/>
          <w:color w:val="4A4A49"/>
          <w:sz w:val="22"/>
          <w:szCs w:val="22"/>
        </w:rPr>
      </w:pPr>
    </w:p>
    <w:p w14:paraId="11638674" w14:textId="77777777" w:rsidR="00F80939" w:rsidRDefault="00F80939" w:rsidP="00D53625">
      <w:pPr>
        <w:spacing w:after="20" w:line="240" w:lineRule="auto"/>
        <w:rPr>
          <w:rFonts w:ascii="Proxima Nova Rg" w:hAnsi="Proxima Nova Rg"/>
          <w:color w:val="4A4A49"/>
          <w:sz w:val="22"/>
          <w:szCs w:val="22"/>
        </w:rPr>
      </w:pPr>
    </w:p>
    <w:p w14:paraId="08114CC3" w14:textId="77777777" w:rsidR="00F80939" w:rsidRDefault="00F80939" w:rsidP="00D53625">
      <w:pPr>
        <w:spacing w:after="20" w:line="240" w:lineRule="auto"/>
        <w:rPr>
          <w:rFonts w:ascii="Proxima Nova Rg" w:hAnsi="Proxima Nova Rg"/>
          <w:color w:val="4A4A49"/>
          <w:sz w:val="22"/>
          <w:szCs w:val="22"/>
        </w:rPr>
      </w:pPr>
    </w:p>
    <w:p w14:paraId="02820C4A" w14:textId="77777777" w:rsidR="00F80939" w:rsidRDefault="00F80939" w:rsidP="00D53625">
      <w:pPr>
        <w:spacing w:after="20" w:line="240" w:lineRule="auto"/>
        <w:rPr>
          <w:rFonts w:ascii="Proxima Nova Rg" w:hAnsi="Proxima Nova Rg"/>
          <w:color w:val="4A4A49"/>
          <w:sz w:val="22"/>
          <w:szCs w:val="22"/>
        </w:rPr>
      </w:pPr>
    </w:p>
    <w:p w14:paraId="69D4E78B" w14:textId="77777777" w:rsidR="00F80939" w:rsidRDefault="00F80939" w:rsidP="00D53625">
      <w:pPr>
        <w:spacing w:after="20" w:line="240" w:lineRule="auto"/>
        <w:rPr>
          <w:rFonts w:ascii="Proxima Nova Rg" w:hAnsi="Proxima Nova Rg"/>
          <w:color w:val="4A4A49"/>
          <w:sz w:val="22"/>
          <w:szCs w:val="22"/>
        </w:rPr>
      </w:pPr>
    </w:p>
    <w:p w14:paraId="17961621" w14:textId="77777777" w:rsidR="00F80939" w:rsidRDefault="00F80939" w:rsidP="00D53625">
      <w:pPr>
        <w:spacing w:after="20" w:line="240" w:lineRule="auto"/>
        <w:rPr>
          <w:rFonts w:ascii="Proxima Nova Rg" w:hAnsi="Proxima Nova Rg"/>
          <w:color w:val="4A4A49"/>
          <w:sz w:val="22"/>
          <w:szCs w:val="22"/>
        </w:rPr>
      </w:pPr>
    </w:p>
    <w:p w14:paraId="4F48594D" w14:textId="77777777" w:rsidR="00F80939" w:rsidRDefault="00F80939" w:rsidP="00D53625">
      <w:pPr>
        <w:spacing w:after="20" w:line="240" w:lineRule="auto"/>
        <w:rPr>
          <w:rFonts w:ascii="Proxima Nova Rg" w:hAnsi="Proxima Nova Rg"/>
          <w:color w:val="4A4A49"/>
          <w:sz w:val="22"/>
          <w:szCs w:val="22"/>
        </w:rPr>
      </w:pPr>
    </w:p>
    <w:p w14:paraId="25A0EE2E" w14:textId="77777777" w:rsidR="00F80939" w:rsidRDefault="00F80939" w:rsidP="00D53625">
      <w:pPr>
        <w:spacing w:after="20" w:line="240" w:lineRule="auto"/>
        <w:rPr>
          <w:rFonts w:ascii="Proxima Nova Rg" w:hAnsi="Proxima Nova Rg"/>
          <w:color w:val="4A4A49"/>
          <w:sz w:val="22"/>
          <w:szCs w:val="22"/>
        </w:rPr>
      </w:pPr>
    </w:p>
    <w:p w14:paraId="49F7F4E6" w14:textId="77777777" w:rsidR="00F80939" w:rsidRDefault="00F80939" w:rsidP="00D53625">
      <w:pPr>
        <w:spacing w:after="20" w:line="240" w:lineRule="auto"/>
        <w:rPr>
          <w:rFonts w:ascii="Proxima Nova Rg" w:hAnsi="Proxima Nova Rg"/>
          <w:color w:val="4A4A49"/>
          <w:sz w:val="22"/>
          <w:szCs w:val="22"/>
        </w:rPr>
      </w:pPr>
    </w:p>
    <w:p w14:paraId="2FA0BB50" w14:textId="77777777" w:rsidR="00F80939" w:rsidRDefault="00F80939" w:rsidP="00D53625">
      <w:pPr>
        <w:spacing w:after="20" w:line="240" w:lineRule="auto"/>
        <w:rPr>
          <w:rFonts w:ascii="Proxima Nova Rg" w:hAnsi="Proxima Nova Rg"/>
          <w:color w:val="4A4A49"/>
          <w:sz w:val="22"/>
          <w:szCs w:val="22"/>
        </w:rPr>
      </w:pPr>
    </w:p>
    <w:p w14:paraId="36D3853F" w14:textId="77777777" w:rsidR="00F80939" w:rsidRDefault="00F80939" w:rsidP="00D53625">
      <w:pPr>
        <w:spacing w:after="20" w:line="240" w:lineRule="auto"/>
        <w:rPr>
          <w:rFonts w:ascii="Proxima Nova Rg" w:hAnsi="Proxima Nova Rg"/>
          <w:color w:val="4A4A49"/>
          <w:sz w:val="22"/>
          <w:szCs w:val="22"/>
        </w:rPr>
      </w:pPr>
    </w:p>
    <w:p w14:paraId="30AD49D0" w14:textId="77777777" w:rsidR="00F80939" w:rsidRDefault="00F80939" w:rsidP="00D53625">
      <w:pPr>
        <w:spacing w:after="20" w:line="240" w:lineRule="auto"/>
        <w:rPr>
          <w:rFonts w:ascii="Proxima Nova Rg" w:hAnsi="Proxima Nova Rg"/>
          <w:color w:val="4A4A49"/>
          <w:sz w:val="22"/>
          <w:szCs w:val="22"/>
        </w:rPr>
      </w:pPr>
    </w:p>
    <w:p w14:paraId="206F673B" w14:textId="77777777" w:rsidR="00F80939" w:rsidRDefault="00F80939" w:rsidP="00D53625">
      <w:pPr>
        <w:spacing w:after="20" w:line="240" w:lineRule="auto"/>
        <w:rPr>
          <w:rFonts w:ascii="Proxima Nova Rg" w:hAnsi="Proxima Nova Rg"/>
          <w:color w:val="4A4A49"/>
          <w:sz w:val="22"/>
          <w:szCs w:val="22"/>
        </w:rPr>
      </w:pPr>
    </w:p>
    <w:p w14:paraId="56FE39A8" w14:textId="64862A54" w:rsidR="00F80939" w:rsidRDefault="008A4419" w:rsidP="00D53625">
      <w:pPr>
        <w:spacing w:after="20" w:line="240" w:lineRule="auto"/>
        <w:rPr>
          <w:rFonts w:ascii="Proxima Nova Rg" w:hAnsi="Proxima Nova Rg"/>
          <w:color w:val="4A4A49"/>
          <w:sz w:val="22"/>
          <w:szCs w:val="22"/>
        </w:rPr>
      </w:pPr>
      <w:r w:rsidRPr="00D53625">
        <w:rPr>
          <w:rFonts w:ascii="Proxima Nova Rg" w:hAnsi="Proxima Nova Rg"/>
          <w:b/>
          <w:bCs/>
          <w:noProof/>
          <w:color w:val="404040" w:themeColor="text1" w:themeTint="BF"/>
          <w:sz w:val="40"/>
          <w:szCs w:val="40"/>
        </w:rPr>
        <mc:AlternateContent>
          <mc:Choice Requires="wps">
            <w:drawing>
              <wp:anchor distT="45720" distB="45720" distL="114300" distR="114300" simplePos="0" relativeHeight="251662336" behindDoc="0" locked="0" layoutInCell="1" allowOverlap="1" wp14:anchorId="5FC4E5B3" wp14:editId="2D9FCE08">
                <wp:simplePos x="0" y="0"/>
                <wp:positionH relativeFrom="margin">
                  <wp:align>right</wp:align>
                </wp:positionH>
                <wp:positionV relativeFrom="paragraph">
                  <wp:posOffset>243840</wp:posOffset>
                </wp:positionV>
                <wp:extent cx="5962650" cy="48672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867275"/>
                        </a:xfrm>
                        <a:prstGeom prst="rect">
                          <a:avLst/>
                        </a:prstGeom>
                        <a:noFill/>
                        <a:ln w="9525">
                          <a:noFill/>
                          <a:miter lim="800000"/>
                          <a:headEnd/>
                          <a:tailEnd/>
                        </a:ln>
                      </wps:spPr>
                      <wps:txbx>
                        <w:txbxContent>
                          <w:p w14:paraId="7AB9438E" w14:textId="77777777" w:rsidR="004F54EE" w:rsidRPr="004F54EE" w:rsidRDefault="004F54EE" w:rsidP="001C5CED">
                            <w:pPr>
                              <w:spacing w:after="20" w:line="240" w:lineRule="auto"/>
                              <w:rPr>
                                <w:rFonts w:ascii="Proxima Nova Rg" w:hAnsi="Proxima Nova Rg"/>
                                <w:b/>
                                <w:bCs/>
                                <w:color w:val="404040" w:themeColor="text1" w:themeTint="BF"/>
                              </w:rPr>
                            </w:pPr>
                          </w:p>
                          <w:p w14:paraId="53721118" w14:textId="407F9D10" w:rsidR="00E86F95" w:rsidRPr="001C5CED" w:rsidRDefault="001C5CED" w:rsidP="001C5CED">
                            <w:pPr>
                              <w:spacing w:after="20" w:line="240" w:lineRule="auto"/>
                              <w:rPr>
                                <w:rFonts w:ascii="Proxima Nova Rg" w:hAnsi="Proxima Nova Rg"/>
                                <w:b/>
                                <w:bCs/>
                                <w:color w:val="404040" w:themeColor="text1" w:themeTint="BF"/>
                                <w:sz w:val="64"/>
                                <w:szCs w:val="64"/>
                              </w:rPr>
                            </w:pPr>
                            <w:r w:rsidRPr="001C5CED">
                              <w:rPr>
                                <w:rFonts w:ascii="Proxima Nova Rg" w:hAnsi="Proxima Nova Rg"/>
                                <w:b/>
                                <w:bCs/>
                                <w:color w:val="404040" w:themeColor="text1" w:themeTint="BF"/>
                                <w:sz w:val="64"/>
                                <w:szCs w:val="64"/>
                              </w:rPr>
                              <w:t>Welcome to the</w:t>
                            </w:r>
                          </w:p>
                          <w:p w14:paraId="323C1291" w14:textId="377C4744" w:rsidR="001C5CED" w:rsidRPr="001C5CED" w:rsidRDefault="001C5CED" w:rsidP="001C5CED">
                            <w:pPr>
                              <w:spacing w:after="20" w:line="240" w:lineRule="auto"/>
                              <w:rPr>
                                <w:rFonts w:ascii="Proxima Nova Rg" w:hAnsi="Proxima Nova Rg"/>
                                <w:b/>
                                <w:bCs/>
                                <w:color w:val="404040" w:themeColor="text1" w:themeTint="BF"/>
                                <w:sz w:val="64"/>
                                <w:szCs w:val="64"/>
                              </w:rPr>
                            </w:pPr>
                            <w:r w:rsidRPr="001C5CED">
                              <w:rPr>
                                <w:rFonts w:ascii="Proxima Nova Rg" w:hAnsi="Proxima Nova Rg"/>
                                <w:b/>
                                <w:bCs/>
                                <w:color w:val="404040" w:themeColor="text1" w:themeTint="BF"/>
                                <w:sz w:val="64"/>
                                <w:szCs w:val="64"/>
                              </w:rPr>
                              <w:t>Scale-up Leaders</w:t>
                            </w:r>
                            <w:r w:rsidR="007719B0">
                              <w:rPr>
                                <w:rFonts w:ascii="Proxima Nova Rg" w:hAnsi="Proxima Nova Rg"/>
                                <w:b/>
                                <w:bCs/>
                                <w:color w:val="404040" w:themeColor="text1" w:themeTint="BF"/>
                                <w:sz w:val="64"/>
                                <w:szCs w:val="64"/>
                              </w:rPr>
                              <w:t>’</w:t>
                            </w:r>
                            <w:r w:rsidRPr="001C5CED">
                              <w:rPr>
                                <w:rFonts w:ascii="Proxima Nova Rg" w:hAnsi="Proxima Nova Rg"/>
                                <w:b/>
                                <w:bCs/>
                                <w:color w:val="404040" w:themeColor="text1" w:themeTint="BF"/>
                                <w:sz w:val="64"/>
                                <w:szCs w:val="64"/>
                              </w:rPr>
                              <w:t xml:space="preserve"> Academy</w:t>
                            </w:r>
                          </w:p>
                          <w:p w14:paraId="43244226" w14:textId="77777777" w:rsidR="00F80939" w:rsidRDefault="00F80939" w:rsidP="00F80939">
                            <w:pPr>
                              <w:spacing w:after="20" w:line="240" w:lineRule="auto"/>
                              <w:rPr>
                                <w:rFonts w:ascii="Proxima Nova Rg" w:hAnsi="Proxima Nova Rg"/>
                                <w:b/>
                                <w:bCs/>
                                <w:color w:val="404040" w:themeColor="text1" w:themeTint="BF"/>
                                <w:sz w:val="40"/>
                                <w:szCs w:val="40"/>
                              </w:rPr>
                            </w:pPr>
                          </w:p>
                          <w:p w14:paraId="3E77965D" w14:textId="00DFD9DD" w:rsidR="00F80939" w:rsidRPr="00F80939" w:rsidRDefault="00F80939" w:rsidP="000313CB">
                            <w:pPr>
                              <w:rPr>
                                <w:rFonts w:ascii="Proxima Nova Rg" w:hAnsi="Proxima Nova Rg"/>
                                <w:color w:val="404040" w:themeColor="text1" w:themeTint="BF"/>
                              </w:rPr>
                            </w:pPr>
                            <w:r w:rsidRPr="00F80939">
                              <w:rPr>
                                <w:rFonts w:ascii="Proxima Nova Rg" w:hAnsi="Proxima Nova Rg"/>
                                <w:color w:val="404040" w:themeColor="text1" w:themeTint="BF"/>
                              </w:rPr>
                              <w:t>Great entrepreneurs are not great because they sta</w:t>
                            </w:r>
                            <w:r w:rsidR="001822D2">
                              <w:rPr>
                                <w:rFonts w:ascii="Proxima Nova Rg" w:hAnsi="Proxima Nova Rg"/>
                                <w:color w:val="404040" w:themeColor="text1" w:themeTint="BF"/>
                              </w:rPr>
                              <w:t>r</w:t>
                            </w:r>
                            <w:r w:rsidRPr="00F80939">
                              <w:rPr>
                                <w:rFonts w:ascii="Proxima Nova Rg" w:hAnsi="Proxima Nova Rg"/>
                                <w:color w:val="404040" w:themeColor="text1" w:themeTint="BF"/>
                              </w:rPr>
                              <w:t>ted a company, they’re great because they were able to scale it.</w:t>
                            </w:r>
                          </w:p>
                          <w:p w14:paraId="0CD04B86" w14:textId="77777777" w:rsidR="00F80939" w:rsidRDefault="00F80939" w:rsidP="000313CB">
                            <w:pPr>
                              <w:rPr>
                                <w:rFonts w:ascii="Proxima Nova Rg" w:hAnsi="Proxima Nova Rg"/>
                                <w:color w:val="404040" w:themeColor="text1" w:themeTint="BF"/>
                              </w:rPr>
                            </w:pPr>
                            <w:r>
                              <w:rPr>
                                <w:rFonts w:ascii="Proxima Nova Rg" w:hAnsi="Proxima Nova Rg"/>
                                <w:color w:val="404040" w:themeColor="text1" w:themeTint="BF"/>
                              </w:rPr>
                              <w:t>They run businesses with established growth strategies and scalable business models, meaning they’re not only much more likely to survive, they will thrive.</w:t>
                            </w:r>
                          </w:p>
                          <w:p w14:paraId="2DEE1013" w14:textId="77777777" w:rsidR="00F80939" w:rsidRDefault="00F80939" w:rsidP="000313CB">
                            <w:pPr>
                              <w:rPr>
                                <w:rFonts w:ascii="Proxima Nova Rg" w:hAnsi="Proxima Nova Rg"/>
                                <w:color w:val="404040" w:themeColor="text1" w:themeTint="BF"/>
                              </w:rPr>
                            </w:pPr>
                            <w:r>
                              <w:rPr>
                                <w:rFonts w:ascii="Proxima Nova Rg" w:hAnsi="Proxima Nova Rg"/>
                                <w:color w:val="404040" w:themeColor="text1" w:themeTint="BF"/>
                              </w:rPr>
                              <w:t>Scaling-up isn’t easy for any business. It takes planning as well as strong leadership and management skills. There will be an increase in the number of employees, customers, products and services provided, as well as the possibility of multiple locations to operate.</w:t>
                            </w:r>
                          </w:p>
                          <w:p w14:paraId="20EB6BD1" w14:textId="2DCDCAD6" w:rsidR="00F80939" w:rsidRDefault="00F80939" w:rsidP="000313CB">
                            <w:pPr>
                              <w:rPr>
                                <w:rFonts w:ascii="Proxima Nova Rg" w:hAnsi="Proxima Nova Rg"/>
                                <w:color w:val="404040" w:themeColor="text1" w:themeTint="BF"/>
                              </w:rPr>
                            </w:pPr>
                            <w:r>
                              <w:rPr>
                                <w:rFonts w:ascii="Proxima Nova Rg" w:hAnsi="Proxima Nova Rg"/>
                                <w:color w:val="404040" w:themeColor="text1" w:themeTint="BF"/>
                              </w:rPr>
                              <w:t>The Scale-up Leaders</w:t>
                            </w:r>
                            <w:r w:rsidR="00CB13EA">
                              <w:rPr>
                                <w:rFonts w:ascii="Proxima Nova Rg" w:hAnsi="Proxima Nova Rg"/>
                                <w:color w:val="404040" w:themeColor="text1" w:themeTint="BF"/>
                              </w:rPr>
                              <w:t>’</w:t>
                            </w:r>
                            <w:r>
                              <w:rPr>
                                <w:rFonts w:ascii="Proxima Nova Rg" w:hAnsi="Proxima Nova Rg"/>
                                <w:color w:val="404040" w:themeColor="text1" w:themeTint="BF"/>
                              </w:rPr>
                              <w:t xml:space="preserve"> Academy delivers practical advice in a compelling and easy to understand way. Exploring what it means to scale-up, it will prepare you to face the challenges of business growth and help you to build an actionable plan that will achieve your goals. </w:t>
                            </w:r>
                          </w:p>
                          <w:p w14:paraId="7FDBE782" w14:textId="22737418" w:rsidR="00F80939" w:rsidRDefault="00F80939" w:rsidP="000313CB">
                            <w:pPr>
                              <w:rPr>
                                <w:rFonts w:ascii="Proxima Nova Rg" w:hAnsi="Proxima Nova Rg"/>
                                <w:color w:val="404040" w:themeColor="text1" w:themeTint="BF"/>
                              </w:rPr>
                            </w:pPr>
                            <w:r>
                              <w:rPr>
                                <w:rFonts w:ascii="Proxima Nova Rg" w:hAnsi="Proxima Nova Rg"/>
                                <w:color w:val="404040" w:themeColor="text1" w:themeTint="BF"/>
                              </w:rPr>
                              <w:t>Divided into six sections, the Academy will not only help you to avoid costly mistakes, it will show you how to put some simple ideas into practice that will transform the way you work.</w:t>
                            </w:r>
                          </w:p>
                          <w:p w14:paraId="582C5AF4" w14:textId="73EFC6BB" w:rsidR="00480F7B" w:rsidRDefault="00480F7B" w:rsidP="00480F7B">
                            <w:pPr>
                              <w:rPr>
                                <w:rFonts w:ascii="Proxima Nova Rg" w:hAnsi="Proxima Nova Rg"/>
                                <w:color w:val="404040" w:themeColor="text1" w:themeTint="BF"/>
                              </w:rPr>
                            </w:pPr>
                            <w:r>
                              <w:rPr>
                                <w:rFonts w:ascii="Proxima Nova Rg" w:hAnsi="Proxima Nova Rg"/>
                                <w:color w:val="404040" w:themeColor="text1" w:themeTint="BF"/>
                              </w:rPr>
                              <w:t xml:space="preserve">Since the Academy’s launch in 2017, we’ve helped </w:t>
                            </w:r>
                            <w:r w:rsidR="00BF1537">
                              <w:rPr>
                                <w:rFonts w:ascii="Proxima Nova Rg" w:hAnsi="Proxima Nova Rg"/>
                                <w:color w:val="404040" w:themeColor="text1" w:themeTint="BF"/>
                              </w:rPr>
                              <w:t>7</w:t>
                            </w:r>
                            <w:r w:rsidR="008B6725">
                              <w:rPr>
                                <w:rFonts w:ascii="Proxima Nova Rg" w:hAnsi="Proxima Nova Rg"/>
                                <w:color w:val="404040" w:themeColor="text1" w:themeTint="BF"/>
                              </w:rPr>
                              <w:t>0</w:t>
                            </w:r>
                            <w:r>
                              <w:rPr>
                                <w:rFonts w:ascii="Proxima Nova Rg" w:hAnsi="Proxima Nova Rg"/>
                                <w:color w:val="404040" w:themeColor="text1" w:themeTint="BF"/>
                              </w:rPr>
                              <w:t xml:space="preserve"> entrepreneurs </w:t>
                            </w:r>
                            <w:r w:rsidRPr="006F2DF5">
                              <w:rPr>
                                <w:rFonts w:ascii="Proxima Nova Rg" w:hAnsi="Proxima Nova Rg"/>
                                <w:color w:val="404040" w:themeColor="text1" w:themeTint="BF"/>
                              </w:rPr>
                              <w:t>across the North East to focus on achieving sustainable high growth by creating a blueprint for future business success.</w:t>
                            </w:r>
                          </w:p>
                          <w:p w14:paraId="423972BE" w14:textId="77777777" w:rsidR="003459F3" w:rsidRPr="00F80939" w:rsidRDefault="003459F3" w:rsidP="000313CB">
                            <w:pPr>
                              <w:rPr>
                                <w:rFonts w:ascii="Proxima Nova Rg" w:hAnsi="Proxima Nova Rg"/>
                                <w:color w:val="404040" w:themeColor="text1" w:themeTint="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4E5B3" id="_x0000_t202" coordsize="21600,21600" o:spt="202" path="m,l,21600r21600,l21600,xe">
                <v:stroke joinstyle="miter"/>
                <v:path gradientshapeok="t" o:connecttype="rect"/>
              </v:shapetype>
              <v:shape id="Text Box 2" o:spid="_x0000_s1026" type="#_x0000_t202" style="position:absolute;margin-left:418.3pt;margin-top:19.2pt;width:469.5pt;height:383.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" filled="f" stroked="f">
                <v:textbox>
                  <w:txbxContent>
                    <w:p w14:paraId="7AB9438E" w14:textId="77777777" w:rsidR="004F54EE" w:rsidRPr="004F54EE" w:rsidRDefault="004F54EE" w:rsidP="001C5CED">
                      <w:pPr>
                        <w:spacing w:after="20" w:line="240" w:lineRule="auto"/>
                        <w:rPr>
                          <w:rFonts w:ascii="Proxima Nova Rg" w:hAnsi="Proxima Nova Rg"/>
                          <w:b/>
                          <w:bCs/>
                          <w:color w:val="404040" w:themeColor="text1" w:themeTint="BF"/>
                        </w:rPr>
                      </w:pPr>
                    </w:p>
                    <w:p w14:paraId="53721118" w14:textId="407F9D10" w:rsidR="00E86F95" w:rsidRPr="001C5CED" w:rsidRDefault="001C5CED" w:rsidP="001C5CED">
                      <w:pPr>
                        <w:spacing w:after="20" w:line="240" w:lineRule="auto"/>
                        <w:rPr>
                          <w:rFonts w:ascii="Proxima Nova Rg" w:hAnsi="Proxima Nova Rg"/>
                          <w:b/>
                          <w:bCs/>
                          <w:color w:val="404040" w:themeColor="text1" w:themeTint="BF"/>
                          <w:sz w:val="64"/>
                          <w:szCs w:val="64"/>
                        </w:rPr>
                      </w:pPr>
                      <w:r w:rsidRPr="001C5CED">
                        <w:rPr>
                          <w:rFonts w:ascii="Proxima Nova Rg" w:hAnsi="Proxima Nova Rg"/>
                          <w:b/>
                          <w:bCs/>
                          <w:color w:val="404040" w:themeColor="text1" w:themeTint="BF"/>
                          <w:sz w:val="64"/>
                          <w:szCs w:val="64"/>
                        </w:rPr>
                        <w:t>Welcome to the</w:t>
                      </w:r>
                    </w:p>
                    <w:p w14:paraId="323C1291" w14:textId="377C4744" w:rsidR="001C5CED" w:rsidRPr="001C5CED" w:rsidRDefault="001C5CED" w:rsidP="001C5CED">
                      <w:pPr>
                        <w:spacing w:after="20" w:line="240" w:lineRule="auto"/>
                        <w:rPr>
                          <w:rFonts w:ascii="Proxima Nova Rg" w:hAnsi="Proxima Nova Rg"/>
                          <w:b/>
                          <w:bCs/>
                          <w:color w:val="404040" w:themeColor="text1" w:themeTint="BF"/>
                          <w:sz w:val="64"/>
                          <w:szCs w:val="64"/>
                        </w:rPr>
                      </w:pPr>
                      <w:r w:rsidRPr="001C5CED">
                        <w:rPr>
                          <w:rFonts w:ascii="Proxima Nova Rg" w:hAnsi="Proxima Nova Rg"/>
                          <w:b/>
                          <w:bCs/>
                          <w:color w:val="404040" w:themeColor="text1" w:themeTint="BF"/>
                          <w:sz w:val="64"/>
                          <w:szCs w:val="64"/>
                        </w:rPr>
                        <w:t>Scale-up Leaders</w:t>
                      </w:r>
                      <w:r w:rsidR="007719B0">
                        <w:rPr>
                          <w:rFonts w:ascii="Proxima Nova Rg" w:hAnsi="Proxima Nova Rg"/>
                          <w:b/>
                          <w:bCs/>
                          <w:color w:val="404040" w:themeColor="text1" w:themeTint="BF"/>
                          <w:sz w:val="64"/>
                          <w:szCs w:val="64"/>
                        </w:rPr>
                        <w:t>’</w:t>
                      </w:r>
                      <w:r w:rsidRPr="001C5CED">
                        <w:rPr>
                          <w:rFonts w:ascii="Proxima Nova Rg" w:hAnsi="Proxima Nova Rg"/>
                          <w:b/>
                          <w:bCs/>
                          <w:color w:val="404040" w:themeColor="text1" w:themeTint="BF"/>
                          <w:sz w:val="64"/>
                          <w:szCs w:val="64"/>
                        </w:rPr>
                        <w:t xml:space="preserve"> Academy</w:t>
                      </w:r>
                    </w:p>
                    <w:p w14:paraId="43244226" w14:textId="77777777" w:rsidR="00F80939" w:rsidRDefault="00F80939" w:rsidP="00F80939">
                      <w:pPr>
                        <w:spacing w:after="20" w:line="240" w:lineRule="auto"/>
                        <w:rPr>
                          <w:rFonts w:ascii="Proxima Nova Rg" w:hAnsi="Proxima Nova Rg"/>
                          <w:b/>
                          <w:bCs/>
                          <w:color w:val="404040" w:themeColor="text1" w:themeTint="BF"/>
                          <w:sz w:val="40"/>
                          <w:szCs w:val="40"/>
                        </w:rPr>
                      </w:pPr>
                    </w:p>
                    <w:p w14:paraId="3E77965D" w14:textId="00DFD9DD" w:rsidR="00F80939" w:rsidRPr="00F80939" w:rsidRDefault="00F80939" w:rsidP="000313CB">
                      <w:pPr>
                        <w:rPr>
                          <w:rFonts w:ascii="Proxima Nova Rg" w:hAnsi="Proxima Nova Rg"/>
                          <w:color w:val="404040" w:themeColor="text1" w:themeTint="BF"/>
                        </w:rPr>
                      </w:pPr>
                      <w:r w:rsidRPr="00F80939">
                        <w:rPr>
                          <w:rFonts w:ascii="Proxima Nova Rg" w:hAnsi="Proxima Nova Rg"/>
                          <w:color w:val="404040" w:themeColor="text1" w:themeTint="BF"/>
                        </w:rPr>
                        <w:t>Great entrepreneurs are not great because they sta</w:t>
                      </w:r>
                      <w:r w:rsidR="001822D2">
                        <w:rPr>
                          <w:rFonts w:ascii="Proxima Nova Rg" w:hAnsi="Proxima Nova Rg"/>
                          <w:color w:val="404040" w:themeColor="text1" w:themeTint="BF"/>
                        </w:rPr>
                        <w:t>r</w:t>
                      </w:r>
                      <w:r w:rsidRPr="00F80939">
                        <w:rPr>
                          <w:rFonts w:ascii="Proxima Nova Rg" w:hAnsi="Proxima Nova Rg"/>
                          <w:color w:val="404040" w:themeColor="text1" w:themeTint="BF"/>
                        </w:rPr>
                        <w:t>ted a company, they’re great because they were able to scale it.</w:t>
                      </w:r>
                    </w:p>
                    <w:p w14:paraId="0CD04B86" w14:textId="77777777" w:rsidR="00F80939" w:rsidRDefault="00F80939" w:rsidP="000313CB">
                      <w:pPr>
                        <w:rPr>
                          <w:rFonts w:ascii="Proxima Nova Rg" w:hAnsi="Proxima Nova Rg"/>
                          <w:color w:val="404040" w:themeColor="text1" w:themeTint="BF"/>
                        </w:rPr>
                      </w:pPr>
                      <w:r>
                        <w:rPr>
                          <w:rFonts w:ascii="Proxima Nova Rg" w:hAnsi="Proxima Nova Rg"/>
                          <w:color w:val="404040" w:themeColor="text1" w:themeTint="BF"/>
                        </w:rPr>
                        <w:t>They run businesses with established growth strategies and scalable business models, meaning they’re not only much more likely to survive, they will thrive.</w:t>
                      </w:r>
                    </w:p>
                    <w:p w14:paraId="2DEE1013" w14:textId="77777777" w:rsidR="00F80939" w:rsidRDefault="00F80939" w:rsidP="000313CB">
                      <w:pPr>
                        <w:rPr>
                          <w:rFonts w:ascii="Proxima Nova Rg" w:hAnsi="Proxima Nova Rg"/>
                          <w:color w:val="404040" w:themeColor="text1" w:themeTint="BF"/>
                        </w:rPr>
                      </w:pPr>
                      <w:r>
                        <w:rPr>
                          <w:rFonts w:ascii="Proxima Nova Rg" w:hAnsi="Proxima Nova Rg"/>
                          <w:color w:val="404040" w:themeColor="text1" w:themeTint="BF"/>
                        </w:rPr>
                        <w:t>Scaling-up isn’t easy for any business. It takes planning as well as strong leadership and management skills. There will be an increase in the number of employees, customers, products and services provided, as well as the possibility of multiple locations to operate.</w:t>
                      </w:r>
                    </w:p>
                    <w:p w14:paraId="20EB6BD1" w14:textId="2DCDCAD6" w:rsidR="00F80939" w:rsidRDefault="00F80939" w:rsidP="000313CB">
                      <w:pPr>
                        <w:rPr>
                          <w:rFonts w:ascii="Proxima Nova Rg" w:hAnsi="Proxima Nova Rg"/>
                          <w:color w:val="404040" w:themeColor="text1" w:themeTint="BF"/>
                        </w:rPr>
                      </w:pPr>
                      <w:r>
                        <w:rPr>
                          <w:rFonts w:ascii="Proxima Nova Rg" w:hAnsi="Proxima Nova Rg"/>
                          <w:color w:val="404040" w:themeColor="text1" w:themeTint="BF"/>
                        </w:rPr>
                        <w:t>The Scale-up Leaders</w:t>
                      </w:r>
                      <w:r w:rsidR="00CB13EA">
                        <w:rPr>
                          <w:rFonts w:ascii="Proxima Nova Rg" w:hAnsi="Proxima Nova Rg"/>
                          <w:color w:val="404040" w:themeColor="text1" w:themeTint="BF"/>
                        </w:rPr>
                        <w:t>’</w:t>
                      </w:r>
                      <w:r>
                        <w:rPr>
                          <w:rFonts w:ascii="Proxima Nova Rg" w:hAnsi="Proxima Nova Rg"/>
                          <w:color w:val="404040" w:themeColor="text1" w:themeTint="BF"/>
                        </w:rPr>
                        <w:t xml:space="preserve"> Academy delivers practical advice in a compelling and easy to understand way. Exploring what it means to scale-up, it will prepare you to face the challenges of business growth and help you to build an actionable plan that will achieve your goals. </w:t>
                      </w:r>
                    </w:p>
                    <w:p w14:paraId="7FDBE782" w14:textId="22737418" w:rsidR="00F80939" w:rsidRDefault="00F80939" w:rsidP="000313CB">
                      <w:pPr>
                        <w:rPr>
                          <w:rFonts w:ascii="Proxima Nova Rg" w:hAnsi="Proxima Nova Rg"/>
                          <w:color w:val="404040" w:themeColor="text1" w:themeTint="BF"/>
                        </w:rPr>
                      </w:pPr>
                      <w:r>
                        <w:rPr>
                          <w:rFonts w:ascii="Proxima Nova Rg" w:hAnsi="Proxima Nova Rg"/>
                          <w:color w:val="404040" w:themeColor="text1" w:themeTint="BF"/>
                        </w:rPr>
                        <w:t>Divided into six sections, the Academy will not only help you to avoid costly mistakes, it will show you how to put some simple ideas into practice that will transform the way you work.</w:t>
                      </w:r>
                    </w:p>
                    <w:p w14:paraId="582C5AF4" w14:textId="73EFC6BB" w:rsidR="00480F7B" w:rsidRDefault="00480F7B" w:rsidP="00480F7B">
                      <w:pPr>
                        <w:rPr>
                          <w:rFonts w:ascii="Proxima Nova Rg" w:hAnsi="Proxima Nova Rg"/>
                          <w:color w:val="404040" w:themeColor="text1" w:themeTint="BF"/>
                        </w:rPr>
                      </w:pPr>
                      <w:r>
                        <w:rPr>
                          <w:rFonts w:ascii="Proxima Nova Rg" w:hAnsi="Proxima Nova Rg"/>
                          <w:color w:val="404040" w:themeColor="text1" w:themeTint="BF"/>
                        </w:rPr>
                        <w:t xml:space="preserve">Since the Academy’s launch in 2017, we’ve helped </w:t>
                      </w:r>
                      <w:r w:rsidR="00BF1537">
                        <w:rPr>
                          <w:rFonts w:ascii="Proxima Nova Rg" w:hAnsi="Proxima Nova Rg"/>
                          <w:color w:val="404040" w:themeColor="text1" w:themeTint="BF"/>
                        </w:rPr>
                        <w:t>7</w:t>
                      </w:r>
                      <w:r w:rsidR="008B6725">
                        <w:rPr>
                          <w:rFonts w:ascii="Proxima Nova Rg" w:hAnsi="Proxima Nova Rg"/>
                          <w:color w:val="404040" w:themeColor="text1" w:themeTint="BF"/>
                        </w:rPr>
                        <w:t>0</w:t>
                      </w:r>
                      <w:r>
                        <w:rPr>
                          <w:rFonts w:ascii="Proxima Nova Rg" w:hAnsi="Proxima Nova Rg"/>
                          <w:color w:val="404040" w:themeColor="text1" w:themeTint="BF"/>
                        </w:rPr>
                        <w:t xml:space="preserve"> entrepreneurs </w:t>
                      </w:r>
                      <w:r w:rsidRPr="006F2DF5">
                        <w:rPr>
                          <w:rFonts w:ascii="Proxima Nova Rg" w:hAnsi="Proxima Nova Rg"/>
                          <w:color w:val="404040" w:themeColor="text1" w:themeTint="BF"/>
                        </w:rPr>
                        <w:t>across the North East to focus on achieving sustainable high growth by creating a blueprint for future business success.</w:t>
                      </w:r>
                    </w:p>
                    <w:p w14:paraId="423972BE" w14:textId="77777777" w:rsidR="003459F3" w:rsidRPr="00F80939" w:rsidRDefault="003459F3" w:rsidP="000313CB">
                      <w:pPr>
                        <w:rPr>
                          <w:rFonts w:ascii="Proxima Nova Rg" w:hAnsi="Proxima Nova Rg"/>
                          <w:color w:val="404040" w:themeColor="text1" w:themeTint="BF"/>
                        </w:rPr>
                      </w:pPr>
                    </w:p>
                  </w:txbxContent>
                </v:textbox>
                <w10:wrap type="square" anchorx="margin"/>
              </v:shape>
            </w:pict>
          </mc:Fallback>
        </mc:AlternateContent>
      </w:r>
    </w:p>
    <w:p w14:paraId="02E0601C" w14:textId="1B5874BE" w:rsidR="00281C9D" w:rsidRDefault="00CD10D5" w:rsidP="00D53625">
      <w:pPr>
        <w:spacing w:after="20" w:line="240" w:lineRule="auto"/>
        <w:rPr>
          <w:rFonts w:ascii="Proxima Nova Rg" w:hAnsi="Proxima Nova Rg"/>
          <w:color w:val="4A4A49"/>
          <w:sz w:val="22"/>
          <w:szCs w:val="22"/>
        </w:rPr>
      </w:pPr>
      <w:r>
        <w:rPr>
          <w:rFonts w:ascii="Proxima Nova Rg" w:hAnsi="Proxima Nova Rg"/>
          <w:b/>
          <w:bCs/>
          <w:noProof/>
          <w:color w:val="404040" w:themeColor="text1" w:themeTint="BF"/>
          <w:sz w:val="40"/>
          <w:szCs w:val="40"/>
        </w:rPr>
        <w:lastRenderedPageBreak/>
        <mc:AlternateContent>
          <mc:Choice Requires="wps">
            <w:drawing>
              <wp:anchor distT="0" distB="0" distL="114300" distR="114300" simplePos="0" relativeHeight="251664384" behindDoc="0" locked="0" layoutInCell="1" allowOverlap="1" wp14:anchorId="30D8B48C" wp14:editId="2B8358E5">
                <wp:simplePos x="0" y="0"/>
                <wp:positionH relativeFrom="page">
                  <wp:align>left</wp:align>
                </wp:positionH>
                <wp:positionV relativeFrom="paragraph">
                  <wp:posOffset>2326419</wp:posOffset>
                </wp:positionV>
                <wp:extent cx="97155" cy="1071880"/>
                <wp:effectExtent l="0" t="0" r="0" b="0"/>
                <wp:wrapNone/>
                <wp:docPr id="5" name="Rectangle 5"/>
                <wp:cNvGraphicFramePr/>
                <a:graphic xmlns:a="http://schemas.openxmlformats.org/drawingml/2006/main">
                  <a:graphicData uri="http://schemas.microsoft.com/office/word/2010/wordprocessingShape">
                    <wps:wsp>
                      <wps:cNvSpPr/>
                      <wps:spPr>
                        <a:xfrm>
                          <a:off x="0" y="0"/>
                          <a:ext cx="97155" cy="1071880"/>
                        </a:xfrm>
                        <a:prstGeom prst="rect">
                          <a:avLst/>
                        </a:prstGeom>
                        <a:solidFill>
                          <a:srgbClr val="00A5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6A83D" id="Rectangle 5" o:spid="_x0000_s1026" style="position:absolute;margin-left:0;margin-top:183.2pt;width:7.65pt;height:84.4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" fillcolor="#00a5bc" stroked="f" strokeweight="2pt">
                <w10:wrap anchorx="page"/>
              </v:rect>
            </w:pict>
          </mc:Fallback>
        </mc:AlternateContent>
      </w:r>
      <w:r w:rsidR="001822D2" w:rsidRPr="00D53625">
        <w:rPr>
          <w:rFonts w:ascii="Proxima Nova Rg" w:hAnsi="Proxima Nova Rg"/>
          <w:b/>
          <w:bCs/>
          <w:noProof/>
          <w:color w:val="404040" w:themeColor="text1" w:themeTint="BF"/>
          <w:sz w:val="40"/>
          <w:szCs w:val="40"/>
        </w:rPr>
        <mc:AlternateContent>
          <mc:Choice Requires="wps">
            <w:drawing>
              <wp:anchor distT="45720" distB="45720" distL="114300" distR="114300" simplePos="0" relativeHeight="251659264" behindDoc="0" locked="0" layoutInCell="1" allowOverlap="1" wp14:anchorId="2B0876EF" wp14:editId="5059A85D">
                <wp:simplePos x="0" y="0"/>
                <wp:positionH relativeFrom="margin">
                  <wp:align>right</wp:align>
                </wp:positionH>
                <wp:positionV relativeFrom="paragraph">
                  <wp:posOffset>108064</wp:posOffset>
                </wp:positionV>
                <wp:extent cx="5962650" cy="8572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572500"/>
                        </a:xfrm>
                        <a:prstGeom prst="rect">
                          <a:avLst/>
                        </a:prstGeom>
                        <a:noFill/>
                        <a:ln w="9525">
                          <a:noFill/>
                          <a:miter lim="800000"/>
                          <a:headEnd/>
                          <a:tailEnd/>
                        </a:ln>
                      </wps:spPr>
                      <wps:txbx>
                        <w:txbxContent>
                          <w:p w14:paraId="16B72E1C" w14:textId="47038810" w:rsidR="00613968" w:rsidRPr="00E50BB1" w:rsidRDefault="000431E7" w:rsidP="000431E7">
                            <w:pPr>
                              <w:rPr>
                                <w:rFonts w:ascii="Cambria" w:hAnsi="Cambria"/>
                                <w:color w:val="404040" w:themeColor="text1" w:themeTint="BF"/>
                              </w:rPr>
                            </w:pPr>
                            <w:r w:rsidRPr="000431E7">
                              <w:rPr>
                                <w:rFonts w:ascii="Proxima Nova Rg" w:hAnsi="Proxima Nova Rg"/>
                                <w:color w:val="404040" w:themeColor="text1" w:themeTint="BF"/>
                              </w:rPr>
                              <w:t>The</w:t>
                            </w:r>
                            <w:r>
                              <w:rPr>
                                <w:rFonts w:ascii="Proxima Nova Rg" w:hAnsi="Proxima Nova Rg"/>
                                <w:color w:val="404040" w:themeColor="text1" w:themeTint="BF"/>
                              </w:rPr>
                              <w:t xml:space="preserve"> </w:t>
                            </w:r>
                            <w:r w:rsidR="00E50BB1">
                              <w:rPr>
                                <w:rFonts w:ascii="Proxima Nova Rg" w:hAnsi="Proxima Nova Rg"/>
                                <w:color w:val="404040" w:themeColor="text1" w:themeTint="BF"/>
                              </w:rPr>
                              <w:t>most recent cohort rated the Academy 9.4/10 and raised their revenue projection by an average of 10% based on what they’d learned in the Academy.</w:t>
                            </w:r>
                          </w:p>
                          <w:p w14:paraId="211E2D1D" w14:textId="1D9FCE39" w:rsidR="000431E7" w:rsidRDefault="000431E7" w:rsidP="000431E7">
                            <w:pPr>
                              <w:rPr>
                                <w:rFonts w:ascii="Proxima Nova Rg" w:hAnsi="Proxima Nova Rg"/>
                                <w:color w:val="404040" w:themeColor="text1" w:themeTint="BF"/>
                              </w:rPr>
                            </w:pPr>
                            <w:r>
                              <w:rPr>
                                <w:rFonts w:ascii="Proxima Nova Rg" w:hAnsi="Proxima Nova Rg"/>
                                <w:color w:val="404040" w:themeColor="text1" w:themeTint="BF"/>
                              </w:rPr>
                              <w:t>By bringing together experienced entrepreneurs, business leaders, specialists and coaches, we will help you to grow faster, in a supportive environment where you will openly share your experience and make valuable new connections.</w:t>
                            </w:r>
                          </w:p>
                          <w:p w14:paraId="4CB7B8AD" w14:textId="3F3492C6" w:rsidR="000431E7" w:rsidRDefault="000431E7" w:rsidP="000431E7">
                            <w:pPr>
                              <w:rPr>
                                <w:rFonts w:ascii="Proxima Nova Rg" w:hAnsi="Proxima Nova Rg"/>
                                <w:color w:val="404040" w:themeColor="text1" w:themeTint="BF"/>
                              </w:rPr>
                            </w:pPr>
                            <w:r>
                              <w:rPr>
                                <w:rFonts w:ascii="Proxima Nova Rg" w:hAnsi="Proxima Nova Rg"/>
                                <w:color w:val="404040" w:themeColor="text1" w:themeTint="BF"/>
                              </w:rPr>
                              <w:t>We look forward to working with you over the next coming months and to helping you develop the skills and knowledge needed to take your business to the next level. If there’s anything you need from us, please don’t hesitate to get in touch.</w:t>
                            </w:r>
                          </w:p>
                          <w:p w14:paraId="57F5DBF4" w14:textId="77777777" w:rsidR="000431E7" w:rsidRPr="000313CB" w:rsidRDefault="000431E7" w:rsidP="000431E7">
                            <w:pPr>
                              <w:jc w:val="both"/>
                              <w:rPr>
                                <w:rFonts w:ascii="Proxima Nova Rg" w:hAnsi="Proxima Nova Rg"/>
                                <w:b/>
                                <w:bCs/>
                                <w:color w:val="404040" w:themeColor="text1" w:themeTint="BF"/>
                              </w:rPr>
                            </w:pPr>
                            <w:r w:rsidRPr="000313CB">
                              <w:rPr>
                                <w:rFonts w:ascii="Proxima Nova Rg" w:hAnsi="Proxima Nova Rg"/>
                                <w:b/>
                                <w:bCs/>
                                <w:color w:val="404040" w:themeColor="text1" w:themeTint="BF"/>
                              </w:rPr>
                              <w:t>The Entrepreneurs’ Forum Team</w:t>
                            </w:r>
                          </w:p>
                          <w:p w14:paraId="7180898B" w14:textId="6B299F2A" w:rsidR="001822D2" w:rsidRDefault="001822D2" w:rsidP="006F2DF5">
                            <w:pPr>
                              <w:rPr>
                                <w:rFonts w:ascii="Proxima Nova Rg" w:hAnsi="Proxima Nova Rg"/>
                                <w:color w:val="404040" w:themeColor="text1" w:themeTint="BF"/>
                              </w:rPr>
                            </w:pPr>
                          </w:p>
                          <w:p w14:paraId="575FF364" w14:textId="780E55F7" w:rsidR="001822D2" w:rsidRPr="00CD10D5" w:rsidRDefault="001822D2" w:rsidP="00CD10D5">
                            <w:pPr>
                              <w:rPr>
                                <w:rFonts w:ascii="Proxima Nova Rg" w:hAnsi="Proxima Nova Rg"/>
                                <w:color w:val="00A5BC"/>
                                <w:sz w:val="36"/>
                                <w:szCs w:val="48"/>
                              </w:rPr>
                            </w:pPr>
                            <w:r w:rsidRPr="00CD10D5">
                              <w:rPr>
                                <w:rFonts w:ascii="Proxima Nova Rg" w:hAnsi="Proxima Nova Rg"/>
                                <w:color w:val="00A5BC"/>
                                <w:sz w:val="36"/>
                                <w:szCs w:val="48"/>
                              </w:rPr>
                              <w:t>“First mover advantage doesn’t go to the company that starts up; it goes to the company that scales up.”</w:t>
                            </w:r>
                            <w:r w:rsidR="00CD10D5">
                              <w:rPr>
                                <w:rFonts w:ascii="Proxima Nova Rg" w:hAnsi="Proxima Nova Rg"/>
                                <w:color w:val="00A5BC"/>
                                <w:sz w:val="36"/>
                                <w:szCs w:val="48"/>
                              </w:rPr>
                              <w:br/>
                            </w:r>
                            <w:r w:rsidR="00FD4576" w:rsidRPr="00CD10D5">
                              <w:rPr>
                                <w:rFonts w:ascii="Proxima Nova Rg" w:hAnsi="Proxima Nova Rg"/>
                                <w:color w:val="00A5BC"/>
                                <w:sz w:val="36"/>
                                <w:szCs w:val="48"/>
                              </w:rPr>
                              <w:t xml:space="preserve">- </w:t>
                            </w:r>
                            <w:r w:rsidRPr="00CD10D5">
                              <w:rPr>
                                <w:rFonts w:ascii="Proxima Nova Rg" w:hAnsi="Proxima Nova Rg"/>
                                <w:color w:val="00A5BC"/>
                                <w:sz w:val="36"/>
                                <w:szCs w:val="48"/>
                              </w:rPr>
                              <w:t>Reid Hoffman</w:t>
                            </w:r>
                          </w:p>
                          <w:p w14:paraId="0F51B2C2" w14:textId="6C3784C3" w:rsidR="00F80939" w:rsidRPr="00F80939" w:rsidRDefault="00F80939" w:rsidP="00F80939">
                            <w:pPr>
                              <w:jc w:val="both"/>
                              <w:rPr>
                                <w:rFonts w:ascii="Proxima Nova Alt Rg" w:hAnsi="Proxima Nova Alt Rg"/>
                                <w:color w:val="00A5BC"/>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876EF" id="_x0000_s1027" type="#_x0000_t202" style="position:absolute;margin-left:418.3pt;margin-top:8.5pt;width:469.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" filled="f" stroked="f">
                <v:textbox>
                  <w:txbxContent>
                    <w:p w14:paraId="16B72E1C" w14:textId="47038810" w:rsidR="00613968" w:rsidRPr="00E50BB1" w:rsidRDefault="000431E7" w:rsidP="000431E7">
                      <w:pPr>
                        <w:rPr>
                          <w:rFonts w:ascii="Cambria" w:hAnsi="Cambria"/>
                          <w:color w:val="404040" w:themeColor="text1" w:themeTint="BF"/>
                        </w:rPr>
                      </w:pPr>
                      <w:r w:rsidRPr="000431E7">
                        <w:rPr>
                          <w:rFonts w:ascii="Proxima Nova Rg" w:hAnsi="Proxima Nova Rg"/>
                          <w:color w:val="404040" w:themeColor="text1" w:themeTint="BF"/>
                        </w:rPr>
                        <w:t>The</w:t>
                      </w:r>
                      <w:r>
                        <w:rPr>
                          <w:rFonts w:ascii="Proxima Nova Rg" w:hAnsi="Proxima Nova Rg"/>
                          <w:color w:val="404040" w:themeColor="text1" w:themeTint="BF"/>
                        </w:rPr>
                        <w:t xml:space="preserve"> </w:t>
                      </w:r>
                      <w:r w:rsidR="00E50BB1">
                        <w:rPr>
                          <w:rFonts w:ascii="Proxima Nova Rg" w:hAnsi="Proxima Nova Rg"/>
                          <w:color w:val="404040" w:themeColor="text1" w:themeTint="BF"/>
                        </w:rPr>
                        <w:t>most recent cohort rated the Academy 9.4/10 and raised their revenue projection by an average of 10% based on what they’d learned in the Academy.</w:t>
                      </w:r>
                    </w:p>
                    <w:p w14:paraId="211E2D1D" w14:textId="1D9FCE39" w:rsidR="000431E7" w:rsidRDefault="000431E7" w:rsidP="000431E7">
                      <w:pPr>
                        <w:rPr>
                          <w:rFonts w:ascii="Proxima Nova Rg" w:hAnsi="Proxima Nova Rg"/>
                          <w:color w:val="404040" w:themeColor="text1" w:themeTint="BF"/>
                        </w:rPr>
                      </w:pPr>
                      <w:r>
                        <w:rPr>
                          <w:rFonts w:ascii="Proxima Nova Rg" w:hAnsi="Proxima Nova Rg"/>
                          <w:color w:val="404040" w:themeColor="text1" w:themeTint="BF"/>
                        </w:rPr>
                        <w:t>By bringing together experienced entrepreneurs, business leaders, specialists and coaches, we will help you to grow faster, in a supportive environment where you will openly share your experience and make valuable new connections.</w:t>
                      </w:r>
                    </w:p>
                    <w:p w14:paraId="4CB7B8AD" w14:textId="3F3492C6" w:rsidR="000431E7" w:rsidRDefault="000431E7" w:rsidP="000431E7">
                      <w:pPr>
                        <w:rPr>
                          <w:rFonts w:ascii="Proxima Nova Rg" w:hAnsi="Proxima Nova Rg"/>
                          <w:color w:val="404040" w:themeColor="text1" w:themeTint="BF"/>
                        </w:rPr>
                      </w:pPr>
                      <w:r>
                        <w:rPr>
                          <w:rFonts w:ascii="Proxima Nova Rg" w:hAnsi="Proxima Nova Rg"/>
                          <w:color w:val="404040" w:themeColor="text1" w:themeTint="BF"/>
                        </w:rPr>
                        <w:t>We look forward to working with you over the next coming months and to helping you develop the skills and knowledge needed to take your business to the next level. If there’s anything you need from us, please don’t hesitate to get in touch.</w:t>
                      </w:r>
                    </w:p>
                    <w:p w14:paraId="57F5DBF4" w14:textId="77777777" w:rsidR="000431E7" w:rsidRPr="000313CB" w:rsidRDefault="000431E7" w:rsidP="000431E7">
                      <w:pPr>
                        <w:jc w:val="both"/>
                        <w:rPr>
                          <w:rFonts w:ascii="Proxima Nova Rg" w:hAnsi="Proxima Nova Rg"/>
                          <w:b/>
                          <w:bCs/>
                          <w:color w:val="404040" w:themeColor="text1" w:themeTint="BF"/>
                        </w:rPr>
                      </w:pPr>
                      <w:r w:rsidRPr="000313CB">
                        <w:rPr>
                          <w:rFonts w:ascii="Proxima Nova Rg" w:hAnsi="Proxima Nova Rg"/>
                          <w:b/>
                          <w:bCs/>
                          <w:color w:val="404040" w:themeColor="text1" w:themeTint="BF"/>
                        </w:rPr>
                        <w:t>The Entrepreneurs’ Forum Team</w:t>
                      </w:r>
                    </w:p>
                    <w:p w14:paraId="7180898B" w14:textId="6B299F2A" w:rsidR="001822D2" w:rsidRDefault="001822D2" w:rsidP="006F2DF5">
                      <w:pPr>
                        <w:rPr>
                          <w:rFonts w:ascii="Proxima Nova Rg" w:hAnsi="Proxima Nova Rg"/>
                          <w:color w:val="404040" w:themeColor="text1" w:themeTint="BF"/>
                        </w:rPr>
                      </w:pPr>
                    </w:p>
                    <w:p w14:paraId="575FF364" w14:textId="780E55F7" w:rsidR="001822D2" w:rsidRPr="00CD10D5" w:rsidRDefault="001822D2" w:rsidP="00CD10D5">
                      <w:pPr>
                        <w:rPr>
                          <w:rFonts w:ascii="Proxima Nova Rg" w:hAnsi="Proxima Nova Rg"/>
                          <w:color w:val="00A5BC"/>
                          <w:sz w:val="36"/>
                          <w:szCs w:val="48"/>
                        </w:rPr>
                      </w:pPr>
                      <w:r w:rsidRPr="00CD10D5">
                        <w:rPr>
                          <w:rFonts w:ascii="Proxima Nova Rg" w:hAnsi="Proxima Nova Rg"/>
                          <w:color w:val="00A5BC"/>
                          <w:sz w:val="36"/>
                          <w:szCs w:val="48"/>
                        </w:rPr>
                        <w:t>“First mover advantage doesn’t go to the company that starts up; it goes to the company that scales up.”</w:t>
                      </w:r>
                      <w:r w:rsidR="00CD10D5">
                        <w:rPr>
                          <w:rFonts w:ascii="Proxima Nova Rg" w:hAnsi="Proxima Nova Rg"/>
                          <w:color w:val="00A5BC"/>
                          <w:sz w:val="36"/>
                          <w:szCs w:val="48"/>
                        </w:rPr>
                        <w:br/>
                      </w:r>
                      <w:r w:rsidR="00FD4576" w:rsidRPr="00CD10D5">
                        <w:rPr>
                          <w:rFonts w:ascii="Proxima Nova Rg" w:hAnsi="Proxima Nova Rg"/>
                          <w:color w:val="00A5BC"/>
                          <w:sz w:val="36"/>
                          <w:szCs w:val="48"/>
                        </w:rPr>
                        <w:t xml:space="preserve">- </w:t>
                      </w:r>
                      <w:r w:rsidRPr="00CD10D5">
                        <w:rPr>
                          <w:rFonts w:ascii="Proxima Nova Rg" w:hAnsi="Proxima Nova Rg"/>
                          <w:color w:val="00A5BC"/>
                          <w:sz w:val="36"/>
                          <w:szCs w:val="48"/>
                        </w:rPr>
                        <w:t>Reid Hoffman</w:t>
                      </w:r>
                    </w:p>
                    <w:p w14:paraId="0F51B2C2" w14:textId="6C3784C3" w:rsidR="00F80939" w:rsidRPr="00F80939" w:rsidRDefault="00F80939" w:rsidP="00F80939">
                      <w:pPr>
                        <w:jc w:val="both"/>
                        <w:rPr>
                          <w:rFonts w:ascii="Proxima Nova Alt Rg" w:hAnsi="Proxima Nova Alt Rg"/>
                          <w:color w:val="00A5BC"/>
                          <w:sz w:val="52"/>
                          <w:szCs w:val="52"/>
                        </w:rPr>
                      </w:pPr>
                    </w:p>
                  </w:txbxContent>
                </v:textbox>
                <w10:wrap type="square" anchorx="margin"/>
              </v:shape>
            </w:pict>
          </mc:Fallback>
        </mc:AlternateContent>
      </w:r>
    </w:p>
    <w:sectPr w:rsidR="00281C9D" w:rsidSect="00AE6FD0">
      <w:headerReference w:type="even" r:id="rId12"/>
      <w:headerReference w:type="default" r:id="rId13"/>
      <w:footerReference w:type="default" r:id="rId14"/>
      <w:headerReference w:type="firs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DEEE" w14:textId="77777777" w:rsidR="00086175" w:rsidRDefault="00086175" w:rsidP="00F00074">
      <w:pPr>
        <w:spacing w:after="0" w:line="240" w:lineRule="auto"/>
      </w:pPr>
      <w:r>
        <w:separator/>
      </w:r>
    </w:p>
  </w:endnote>
  <w:endnote w:type="continuationSeparator" w:id="0">
    <w:p w14:paraId="2A706DE2" w14:textId="77777777" w:rsidR="00086175" w:rsidRDefault="00086175" w:rsidP="00F0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charset w:val="00"/>
    <w:family w:val="auto"/>
    <w:pitch w:val="variable"/>
    <w:sig w:usb0="A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Proxima Nova Alt Rg">
    <w:altName w:val="Tahoma"/>
    <w:panose1 w:val="00000000000000000000"/>
    <w:charset w:val="00"/>
    <w:family w:val="modern"/>
    <w:notTrueType/>
    <w:pitch w:val="variable"/>
    <w:sig w:usb0="800000AF" w:usb1="5000E0FB" w:usb2="00000000" w:usb3="00000000" w:csb0="00000001"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FBFA" w14:textId="10E86369" w:rsidR="000431E7" w:rsidRDefault="000431E7" w:rsidP="000431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ED99" w14:textId="77777777" w:rsidR="00086175" w:rsidRDefault="00086175" w:rsidP="00F00074">
      <w:pPr>
        <w:spacing w:after="0" w:line="240" w:lineRule="auto"/>
      </w:pPr>
      <w:r>
        <w:separator/>
      </w:r>
    </w:p>
  </w:footnote>
  <w:footnote w:type="continuationSeparator" w:id="0">
    <w:p w14:paraId="720F48FF" w14:textId="77777777" w:rsidR="00086175" w:rsidRDefault="00086175" w:rsidP="00F0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CE38" w14:textId="77777777" w:rsidR="00525282" w:rsidRPr="00525282" w:rsidRDefault="00525282" w:rsidP="00525282">
    <w:pPr>
      <w:spacing w:after="20" w:line="240" w:lineRule="auto"/>
      <w:jc w:val="right"/>
      <w:rPr>
        <w:rFonts w:ascii="Proxima Nova Rg" w:hAnsi="Proxima Nova Rg"/>
        <w:b/>
        <w:bCs/>
        <w:color w:val="404040" w:themeColor="text1" w:themeTint="BF"/>
      </w:rPr>
    </w:pPr>
    <w:bookmarkStart w:id="1" w:name="_Hlk21348548"/>
    <w:r w:rsidRPr="00525282">
      <w:rPr>
        <w:rFonts w:ascii="Proxima Nova Rg" w:hAnsi="Proxima Nova Rg"/>
        <w:b/>
        <w:bCs/>
        <w:color w:val="404040" w:themeColor="text1" w:themeTint="BF"/>
      </w:rPr>
      <w:t>MEETING MUSTS</w:t>
    </w:r>
  </w:p>
  <w:p w14:paraId="51B2EE0B" w14:textId="77777777" w:rsidR="00525282" w:rsidRPr="00525282" w:rsidRDefault="00525282" w:rsidP="00525282">
    <w:pPr>
      <w:spacing w:after="20" w:line="240" w:lineRule="auto"/>
      <w:jc w:val="right"/>
      <w:rPr>
        <w:rFonts w:ascii="Trade Gothic LT Std" w:hAnsi="Trade Gothic LT Std"/>
        <w:color w:val="404040" w:themeColor="text1" w:themeTint="BF"/>
        <w:sz w:val="18"/>
        <w:szCs w:val="18"/>
      </w:rPr>
    </w:pPr>
    <w:r w:rsidRPr="00525282">
      <w:rPr>
        <w:rFonts w:ascii="Trade Gothic LT Std" w:hAnsi="Trade Gothic LT Std"/>
        <w:color w:val="404040" w:themeColor="text1" w:themeTint="BF"/>
        <w:sz w:val="18"/>
        <w:szCs w:val="18"/>
      </w:rPr>
      <w:t>Scale-up Leader’s Academy 2020</w:t>
    </w:r>
  </w:p>
  <w:bookmarkEnd w:id="1"/>
  <w:p w14:paraId="58630292" w14:textId="77777777" w:rsidR="00525282" w:rsidRDefault="00525282" w:rsidP="00525282">
    <w:pPr>
      <w:pStyle w:val="Header"/>
    </w:pPr>
  </w:p>
  <w:p w14:paraId="592B63E4" w14:textId="77777777" w:rsidR="00525282" w:rsidRDefault="0052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8B33" w14:textId="38B5F1F5" w:rsidR="00F80939" w:rsidRPr="004F54EE" w:rsidRDefault="00F80939" w:rsidP="006F2DF5">
    <w:pPr>
      <w:spacing w:after="20" w:line="240" w:lineRule="auto"/>
      <w:jc w:val="center"/>
      <w:rPr>
        <w:rFonts w:ascii="Proxima Nova Rg" w:hAnsi="Proxima Nova Rg"/>
        <w:b/>
        <w:bCs/>
        <w:color w:val="404040" w:themeColor="text1" w:themeTint="BF"/>
      </w:rPr>
    </w:pPr>
    <w:r w:rsidRPr="004F54EE">
      <w:rPr>
        <w:rFonts w:ascii="Proxima Nova Rg" w:hAnsi="Proxima Nova Rg"/>
        <w:b/>
        <w:bCs/>
        <w:color w:val="404040" w:themeColor="text1" w:themeTint="BF"/>
      </w:rPr>
      <w:t>INTRODUCTION</w:t>
    </w:r>
  </w:p>
  <w:p w14:paraId="52FFDA92" w14:textId="51166FF4" w:rsidR="00AE6FD0" w:rsidRPr="004F54EE" w:rsidRDefault="00AE6FD0" w:rsidP="006F2DF5">
    <w:pPr>
      <w:spacing w:after="20" w:line="240" w:lineRule="auto"/>
      <w:jc w:val="center"/>
      <w:rPr>
        <w:rFonts w:ascii="Proxima Nova Rg" w:hAnsi="Proxima Nova Rg"/>
        <w:color w:val="404040" w:themeColor="text1" w:themeTint="BF"/>
        <w:sz w:val="18"/>
        <w:szCs w:val="18"/>
      </w:rPr>
    </w:pPr>
    <w:r w:rsidRPr="004F54EE">
      <w:rPr>
        <w:rFonts w:ascii="Proxima Nova Rg" w:hAnsi="Proxima Nova Rg"/>
        <w:color w:val="404040" w:themeColor="text1" w:themeTint="BF"/>
        <w:sz w:val="18"/>
        <w:szCs w:val="18"/>
      </w:rPr>
      <w:t>Scale-up Leaders</w:t>
    </w:r>
    <w:r w:rsidR="00596B8F" w:rsidRPr="004F54EE">
      <w:rPr>
        <w:rFonts w:ascii="Proxima Nova Rg" w:hAnsi="Proxima Nova Rg"/>
        <w:color w:val="404040" w:themeColor="text1" w:themeTint="BF"/>
        <w:sz w:val="18"/>
        <w:szCs w:val="18"/>
      </w:rPr>
      <w:t>’</w:t>
    </w:r>
    <w:r w:rsidRPr="004F54EE">
      <w:rPr>
        <w:rFonts w:ascii="Proxima Nova Rg" w:hAnsi="Proxima Nova Rg"/>
        <w:color w:val="404040" w:themeColor="text1" w:themeTint="BF"/>
        <w:sz w:val="18"/>
        <w:szCs w:val="18"/>
      </w:rPr>
      <w:t xml:space="preserve"> Academy </w:t>
    </w:r>
    <w:r w:rsidR="00FD4576" w:rsidRPr="004F54EE">
      <w:rPr>
        <w:rFonts w:ascii="Proxima Nova Rg" w:hAnsi="Proxima Nova Rg"/>
        <w:color w:val="404040" w:themeColor="text1" w:themeTint="BF"/>
        <w:sz w:val="18"/>
        <w:szCs w:val="18"/>
      </w:rPr>
      <w:t>202</w:t>
    </w:r>
    <w:r w:rsidR="008F1B29">
      <w:rPr>
        <w:rFonts w:ascii="Proxima Nova Rg" w:hAnsi="Proxima Nova Rg"/>
        <w:color w:val="404040" w:themeColor="text1" w:themeTint="BF"/>
        <w:sz w:val="18"/>
        <w:szCs w:val="18"/>
      </w:rPr>
      <w:t>6</w:t>
    </w:r>
  </w:p>
  <w:p w14:paraId="0DE9719D" w14:textId="5EE418D0" w:rsidR="00D53625" w:rsidRDefault="00D53625" w:rsidP="00AE6F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DA80" w14:textId="20839747" w:rsidR="00930B17" w:rsidRDefault="007C2FB5">
    <w:pPr>
      <w:pStyle w:val="Header"/>
    </w:pPr>
    <w:r>
      <w:rPr>
        <w:noProof/>
      </w:rPr>
      <w:drawing>
        <wp:anchor distT="0" distB="0" distL="114300" distR="114300" simplePos="0" relativeHeight="251658240" behindDoc="1" locked="0" layoutInCell="1" allowOverlap="1" wp14:anchorId="734F4DD7" wp14:editId="3100AE4A">
          <wp:simplePos x="0" y="0"/>
          <wp:positionH relativeFrom="column">
            <wp:posOffset>-438150</wp:posOffset>
          </wp:positionH>
          <wp:positionV relativeFrom="paragraph">
            <wp:posOffset>-59055</wp:posOffset>
          </wp:positionV>
          <wp:extent cx="1708608"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scape Logo PNG.png"/>
                  <pic:cNvPicPr/>
                </pic:nvPicPr>
                <pic:blipFill>
                  <a:blip r:embed="rId1">
                    <a:extLst>
                      <a:ext uri="{28A0092B-C50C-407E-A947-70E740481C1C}">
                        <a14:useLocalDpi xmlns:a14="http://schemas.microsoft.com/office/drawing/2010/main" val="0"/>
                      </a:ext>
                    </a:extLst>
                  </a:blip>
                  <a:stretch>
                    <a:fillRect/>
                  </a:stretch>
                </pic:blipFill>
                <pic:spPr>
                  <a:xfrm>
                    <a:off x="0" y="0"/>
                    <a:ext cx="1708608" cy="381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65"/>
    <w:multiLevelType w:val="hybridMultilevel"/>
    <w:tmpl w:val="1B669B62"/>
    <w:lvl w:ilvl="0" w:tplc="2E4C65CE">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14C322FF"/>
    <w:multiLevelType w:val="hybridMultilevel"/>
    <w:tmpl w:val="E7CE59D6"/>
    <w:lvl w:ilvl="0" w:tplc="5B4ABDF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656009"/>
    <w:multiLevelType w:val="hybridMultilevel"/>
    <w:tmpl w:val="323C91AC"/>
    <w:lvl w:ilvl="0" w:tplc="9006C73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2C190405"/>
    <w:multiLevelType w:val="hybridMultilevel"/>
    <w:tmpl w:val="F0C42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0F3395"/>
    <w:multiLevelType w:val="hybridMultilevel"/>
    <w:tmpl w:val="68BA409C"/>
    <w:lvl w:ilvl="0" w:tplc="DA76928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3E976E33"/>
    <w:multiLevelType w:val="hybridMultilevel"/>
    <w:tmpl w:val="D56C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805888">
    <w:abstractNumId w:val="5"/>
  </w:num>
  <w:num w:numId="2" w16cid:durableId="217284060">
    <w:abstractNumId w:val="2"/>
  </w:num>
  <w:num w:numId="3" w16cid:durableId="632173331">
    <w:abstractNumId w:val="4"/>
  </w:num>
  <w:num w:numId="4" w16cid:durableId="416292563">
    <w:abstractNumId w:val="0"/>
  </w:num>
  <w:num w:numId="5" w16cid:durableId="1129397066">
    <w:abstractNumId w:val="3"/>
  </w:num>
  <w:num w:numId="6" w16cid:durableId="136540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D"/>
    <w:rsid w:val="000313CB"/>
    <w:rsid w:val="000431E7"/>
    <w:rsid w:val="00086175"/>
    <w:rsid w:val="000A0643"/>
    <w:rsid w:val="000B070D"/>
    <w:rsid w:val="00151B96"/>
    <w:rsid w:val="001822D2"/>
    <w:rsid w:val="001C5CED"/>
    <w:rsid w:val="001D7CB5"/>
    <w:rsid w:val="002117ED"/>
    <w:rsid w:val="00281C9D"/>
    <w:rsid w:val="002D72C9"/>
    <w:rsid w:val="003459F3"/>
    <w:rsid w:val="003A24FD"/>
    <w:rsid w:val="003A3FD2"/>
    <w:rsid w:val="004142BB"/>
    <w:rsid w:val="004245DC"/>
    <w:rsid w:val="00426BA7"/>
    <w:rsid w:val="00480F7B"/>
    <w:rsid w:val="004A533F"/>
    <w:rsid w:val="004F4C96"/>
    <w:rsid w:val="004F54EE"/>
    <w:rsid w:val="00501CDA"/>
    <w:rsid w:val="00525282"/>
    <w:rsid w:val="00596B8F"/>
    <w:rsid w:val="005A1E91"/>
    <w:rsid w:val="005E6C5E"/>
    <w:rsid w:val="00613968"/>
    <w:rsid w:val="00625201"/>
    <w:rsid w:val="00627081"/>
    <w:rsid w:val="006801C8"/>
    <w:rsid w:val="006F2DF5"/>
    <w:rsid w:val="006F7A5F"/>
    <w:rsid w:val="007548EE"/>
    <w:rsid w:val="007719B0"/>
    <w:rsid w:val="007B6A28"/>
    <w:rsid w:val="007C2FB5"/>
    <w:rsid w:val="00805C57"/>
    <w:rsid w:val="008912C8"/>
    <w:rsid w:val="008A4419"/>
    <w:rsid w:val="008B6725"/>
    <w:rsid w:val="008C269D"/>
    <w:rsid w:val="008F1B29"/>
    <w:rsid w:val="00930B17"/>
    <w:rsid w:val="009448CF"/>
    <w:rsid w:val="009A4893"/>
    <w:rsid w:val="009A6F71"/>
    <w:rsid w:val="00A13D89"/>
    <w:rsid w:val="00AE5865"/>
    <w:rsid w:val="00AE6FD0"/>
    <w:rsid w:val="00B0032C"/>
    <w:rsid w:val="00B47871"/>
    <w:rsid w:val="00BF1537"/>
    <w:rsid w:val="00CB13EA"/>
    <w:rsid w:val="00CD10D5"/>
    <w:rsid w:val="00D42417"/>
    <w:rsid w:val="00D53625"/>
    <w:rsid w:val="00D9735D"/>
    <w:rsid w:val="00DB3C2F"/>
    <w:rsid w:val="00E50BB1"/>
    <w:rsid w:val="00E73C63"/>
    <w:rsid w:val="00E86F95"/>
    <w:rsid w:val="00F00074"/>
    <w:rsid w:val="00F74AD3"/>
    <w:rsid w:val="00F80939"/>
    <w:rsid w:val="00FD34AB"/>
    <w:rsid w:val="00FD4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6976E"/>
  <w15:docId w15:val="{1566E56F-AB11-4D0B-BA51-A7139DA0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color w:val="4D4D4F"/>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074"/>
    <w:rPr>
      <w:rFonts w:ascii="Times New Roman" w:hAnsi="Times New Roman" w:cs="Times New Roman"/>
      <w:szCs w:val="20"/>
      <w:lang w:eastAsia="en-GB"/>
    </w:rPr>
  </w:style>
  <w:style w:type="paragraph" w:styleId="Footer">
    <w:name w:val="footer"/>
    <w:basedOn w:val="Normal"/>
    <w:link w:val="FooterChar"/>
    <w:uiPriority w:val="99"/>
    <w:unhideWhenUsed/>
    <w:rsid w:val="00F00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74"/>
    <w:rPr>
      <w:rFonts w:ascii="Times New Roman" w:hAnsi="Times New Roman" w:cs="Times New Roman"/>
      <w:szCs w:val="20"/>
      <w:lang w:eastAsia="en-GB"/>
    </w:rPr>
  </w:style>
  <w:style w:type="paragraph" w:styleId="BalloonText">
    <w:name w:val="Balloon Text"/>
    <w:basedOn w:val="Normal"/>
    <w:link w:val="BalloonTextChar"/>
    <w:uiPriority w:val="99"/>
    <w:semiHidden/>
    <w:unhideWhenUsed/>
    <w:rsid w:val="00F00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074"/>
    <w:rPr>
      <w:rFonts w:ascii="Tahoma" w:hAnsi="Tahoma" w:cs="Tahoma"/>
      <w:sz w:val="16"/>
      <w:szCs w:val="16"/>
      <w:lang w:eastAsia="en-GB"/>
    </w:rPr>
  </w:style>
  <w:style w:type="paragraph" w:styleId="ListParagraph">
    <w:name w:val="List Paragraph"/>
    <w:basedOn w:val="Normal"/>
    <w:uiPriority w:val="34"/>
    <w:qFormat/>
    <w:rsid w:val="007C2FB5"/>
    <w:pPr>
      <w:ind w:left="720"/>
      <w:contextualSpacing/>
    </w:pPr>
  </w:style>
  <w:style w:type="table" w:styleId="TableGrid">
    <w:name w:val="Table Grid"/>
    <w:basedOn w:val="TableNormal"/>
    <w:uiPriority w:val="59"/>
    <w:rsid w:val="0028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g\HOME%20WORK\Scale%20Up\Scale-up%20Leader's%20Academy\Brand%20&amp;%20Brochure\Printed%20Materials%20-%20Folders\Branded%20Handout%20-%20TEMPLATE%20-%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872BCEA146E40A126320261C9E7C6" ma:contentTypeVersion="16" ma:contentTypeDescription="Create a new document." ma:contentTypeScope="" ma:versionID="219ce60ebb16a495553c787b42fec338">
  <xsd:schema xmlns:xsd="http://www.w3.org/2001/XMLSchema" xmlns:xs="http://www.w3.org/2001/XMLSchema" xmlns:p="http://schemas.microsoft.com/office/2006/metadata/properties" xmlns:ns2="82e6529b-49bb-4fda-b3e2-ce4a8bbeb674" xmlns:ns3="02a05b0f-256f-4f3f-8672-2d4e6d3dfa23" targetNamespace="http://schemas.microsoft.com/office/2006/metadata/properties" ma:root="true" ma:fieldsID="198185f00810799557a9c6dca0e4ef47" ns2:_="" ns3:_="">
    <xsd:import namespace="82e6529b-49bb-4fda-b3e2-ce4a8bbeb674"/>
    <xsd:import namespace="02a05b0f-256f-4f3f-8672-2d4e6d3dfa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529b-49bb-4fda-b3e2-ce4a8bbeb6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ba8252-d594-4b5a-b72a-86202d75e6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05b0f-256f-4f3f-8672-2d4e6d3dfa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3aa479-a9ff-4377-974e-92f1cc21371a}" ma:internalName="TaxCatchAll" ma:showField="CatchAllData" ma:web="02a05b0f-256f-4f3f-8672-2d4e6d3dfa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e6529b-49bb-4fda-b3e2-ce4a8bbeb674">
      <Terms xmlns="http://schemas.microsoft.com/office/infopath/2007/PartnerControls"/>
    </lcf76f155ced4ddcb4097134ff3c332f>
    <TaxCatchAll xmlns="02a05b0f-256f-4f3f-8672-2d4e6d3dfa23" xsi:nil="true"/>
  </documentManagement>
</p:properties>
</file>

<file path=customXml/itemProps1.xml><?xml version="1.0" encoding="utf-8"?>
<ds:datastoreItem xmlns:ds="http://schemas.openxmlformats.org/officeDocument/2006/customXml" ds:itemID="{8952EBEF-DB61-44FB-B21C-EF40C45E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529b-49bb-4fda-b3e2-ce4a8bbeb674"/>
    <ds:schemaRef ds:uri="02a05b0f-256f-4f3f-8672-2d4e6d3df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8B68A-6802-419C-BF56-A49072C2B350}">
  <ds:schemaRefs>
    <ds:schemaRef ds:uri="http://schemas.openxmlformats.org/officeDocument/2006/bibliography"/>
  </ds:schemaRefs>
</ds:datastoreItem>
</file>

<file path=customXml/itemProps3.xml><?xml version="1.0" encoding="utf-8"?>
<ds:datastoreItem xmlns:ds="http://schemas.openxmlformats.org/officeDocument/2006/customXml" ds:itemID="{633F8138-7AEE-4449-88D3-956F4C019B30}">
  <ds:schemaRefs>
    <ds:schemaRef ds:uri="http://schemas.microsoft.com/sharepoint/v3/contenttype/forms"/>
  </ds:schemaRefs>
</ds:datastoreItem>
</file>

<file path=customXml/itemProps4.xml><?xml version="1.0" encoding="utf-8"?>
<ds:datastoreItem xmlns:ds="http://schemas.openxmlformats.org/officeDocument/2006/customXml" ds:itemID="{745533BE-FBEB-4D36-8621-9F8627BE5DFB}">
  <ds:schemaRefs>
    <ds:schemaRef ds:uri="http://schemas.microsoft.com/office/2006/metadata/properties"/>
    <ds:schemaRef ds:uri="http://schemas.microsoft.com/office/infopath/2007/PartnerControls"/>
    <ds:schemaRef ds:uri="82e6529b-49bb-4fda-b3e2-ce4a8bbeb674"/>
    <ds:schemaRef ds:uri="02a05b0f-256f-4f3f-8672-2d4e6d3dfa23"/>
  </ds:schemaRefs>
</ds:datastoreItem>
</file>

<file path=docProps/app.xml><?xml version="1.0" encoding="utf-8"?>
<Properties xmlns="http://schemas.openxmlformats.org/officeDocument/2006/extended-properties" xmlns:vt="http://schemas.openxmlformats.org/officeDocument/2006/docPropsVTypes">
  <Template>Branded Handout - TEMPLATE - Landscape</Template>
  <TotalTime>1</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Gibson</dc:creator>
  <cp:lastModifiedBy>Michael Dixon</cp:lastModifiedBy>
  <cp:revision>23</cp:revision>
  <cp:lastPrinted>2023-12-14T10:15:00Z</cp:lastPrinted>
  <dcterms:created xsi:type="dcterms:W3CDTF">2019-10-09T13:04:00Z</dcterms:created>
  <dcterms:modified xsi:type="dcterms:W3CDTF">2025-12-11T16:37:00Z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0x010100AB1872BCEA146E40A126320261C9E7C6</vt:lpwstr>
  </property>
  <property fmtid="{D5CDD505-2E9C-101B-9397-08002B2CF9AE}" pid="3" name="Order">
    <vt:r8>76200</vt:r8>
  </property>
  <property fmtid="{D5CDD505-2E9C-101B-9397-08002B2CF9AE}" pid="4" name="MediaServiceImageTags">
    <vt:lpwstr/>
  </property>
</Properties>
</file>